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A2D33" w14:textId="77777777" w:rsidR="00044644" w:rsidRPr="0023109C" w:rsidRDefault="00044644" w:rsidP="00044644">
      <w:pPr>
        <w:pStyle w:val="Kop1"/>
        <w:rPr>
          <w:rFonts w:ascii="Century Gothic" w:hAnsi="Century Gothic"/>
        </w:rPr>
      </w:pPr>
      <w:bookmarkStart w:id="0" w:name="_Toc92041589"/>
      <w:r w:rsidRPr="0023109C">
        <w:rPr>
          <w:rFonts w:ascii="Century Gothic" w:hAnsi="Century Gothic"/>
        </w:rPr>
        <w:t>H4. Risicoanalyse</w:t>
      </w:r>
      <w:bookmarkEnd w:id="0"/>
    </w:p>
    <w:p w14:paraId="4EA4BCFE" w14:textId="77777777" w:rsidR="00044644" w:rsidRPr="0023109C" w:rsidRDefault="00044644" w:rsidP="00044644">
      <w:pPr>
        <w:pStyle w:val="Kop2"/>
        <w:rPr>
          <w:rFonts w:ascii="Century Gothic" w:hAnsi="Century Gothic"/>
        </w:rPr>
      </w:pPr>
    </w:p>
    <w:p w14:paraId="20F33058" w14:textId="77777777" w:rsidR="00044644" w:rsidRPr="0023109C" w:rsidRDefault="00044644" w:rsidP="00044644">
      <w:pPr>
        <w:pStyle w:val="Kop2"/>
        <w:rPr>
          <w:rFonts w:ascii="Century Gothic" w:hAnsi="Century Gothic"/>
        </w:rPr>
      </w:pPr>
      <w:bookmarkStart w:id="1" w:name="_Toc92041590"/>
      <w:r w:rsidRPr="0023109C">
        <w:rPr>
          <w:rFonts w:ascii="Century Gothic" w:hAnsi="Century Gothic"/>
        </w:rPr>
        <w:t>4.1 Maatgevende factoren</w:t>
      </w:r>
      <w:bookmarkEnd w:id="1"/>
    </w:p>
    <w:p w14:paraId="2C92722B" w14:textId="77777777" w:rsidR="00044644" w:rsidRPr="0023109C" w:rsidRDefault="00044644" w:rsidP="00044644">
      <w:pPr>
        <w:rPr>
          <w:rFonts w:ascii="Century Gothic" w:hAnsi="Century Gothic"/>
        </w:rPr>
      </w:pPr>
    </w:p>
    <w:p w14:paraId="09329911" w14:textId="77777777" w:rsidR="00044644" w:rsidRPr="0023109C" w:rsidRDefault="00044644" w:rsidP="00044644">
      <w:pPr>
        <w:pStyle w:val="Lijstalinea"/>
        <w:numPr>
          <w:ilvl w:val="0"/>
          <w:numId w:val="1"/>
        </w:numPr>
        <w:rPr>
          <w:rFonts w:ascii="Century Gothic" w:hAnsi="Century Gothic"/>
          <w:b/>
          <w:bCs/>
        </w:rPr>
      </w:pPr>
      <w:r w:rsidRPr="0023109C">
        <w:rPr>
          <w:rFonts w:ascii="Century Gothic" w:hAnsi="Century Gothic"/>
          <w:b/>
          <w:bCs/>
        </w:rPr>
        <w:t>Aard, grootte en ligging van de organisatie</w:t>
      </w:r>
    </w:p>
    <w:p w14:paraId="7526D28D" w14:textId="77777777" w:rsidR="00044644" w:rsidRPr="0023109C" w:rsidRDefault="00044644" w:rsidP="00044644">
      <w:pPr>
        <w:pStyle w:val="Lijstalinea"/>
        <w:rPr>
          <w:rFonts w:ascii="Century Gothic" w:hAnsi="Century Gothic"/>
        </w:rPr>
      </w:pPr>
      <w:r w:rsidRPr="0023109C">
        <w:rPr>
          <w:rFonts w:ascii="Century Gothic" w:hAnsi="Century Gothic"/>
        </w:rPr>
        <w:t>Mulder hallenbouw is een bouwbedrijf dat gespecialiseerd is in hallenbouw/staalbouw. Het is een klein bedrijf, gelegen in een industriegebied in Ter Apel.</w:t>
      </w:r>
    </w:p>
    <w:p w14:paraId="6D685FF5" w14:textId="77777777" w:rsidR="00044644" w:rsidRPr="0023109C" w:rsidRDefault="00044644" w:rsidP="00044644">
      <w:pPr>
        <w:pStyle w:val="Lijstalinea"/>
        <w:numPr>
          <w:ilvl w:val="0"/>
          <w:numId w:val="1"/>
        </w:numPr>
        <w:rPr>
          <w:rFonts w:ascii="Century Gothic" w:hAnsi="Century Gothic"/>
          <w:b/>
          <w:bCs/>
        </w:rPr>
      </w:pPr>
      <w:r w:rsidRPr="0023109C">
        <w:rPr>
          <w:rFonts w:ascii="Century Gothic" w:hAnsi="Century Gothic"/>
          <w:b/>
          <w:bCs/>
        </w:rPr>
        <w:t xml:space="preserve">Complexiteit van het gebouw </w:t>
      </w:r>
    </w:p>
    <w:p w14:paraId="58363A34" w14:textId="77777777" w:rsidR="00044644" w:rsidRPr="0023109C" w:rsidRDefault="00044644" w:rsidP="00044644">
      <w:pPr>
        <w:pStyle w:val="Lijstalinea"/>
        <w:rPr>
          <w:rFonts w:ascii="Century Gothic" w:hAnsi="Century Gothic"/>
        </w:rPr>
      </w:pPr>
      <w:r w:rsidRPr="0023109C">
        <w:rPr>
          <w:rFonts w:ascii="Century Gothic" w:hAnsi="Century Gothic"/>
        </w:rPr>
        <w:t>De complexiteit van het gebouw ligt erg laag. Het gebouw telt maar één verdieping en bestaat grotendeels uit de loodsen van het bedrijf. Deze loodsen hebben grote roldeuren waardoor het verlaten van het gebouw erg makkelijk is. Aan de voorzijde van het pand bevindt zich het kantoor van het bedrijf. Ook de kantine bevindt zich daar. De voorzijde van het pand bestaat uit ongeveer 4 verschillende ruimtes en dit maakt het pand ook niet erg complex.</w:t>
      </w:r>
    </w:p>
    <w:p w14:paraId="3363D500" w14:textId="77777777" w:rsidR="00044644" w:rsidRPr="0023109C" w:rsidRDefault="00044644" w:rsidP="00044644">
      <w:pPr>
        <w:pStyle w:val="Lijstalinea"/>
        <w:numPr>
          <w:ilvl w:val="0"/>
          <w:numId w:val="1"/>
        </w:numPr>
        <w:rPr>
          <w:rFonts w:ascii="Century Gothic" w:hAnsi="Century Gothic"/>
          <w:b/>
          <w:bCs/>
        </w:rPr>
      </w:pPr>
      <w:r w:rsidRPr="0023109C">
        <w:rPr>
          <w:rFonts w:ascii="Century Gothic" w:hAnsi="Century Gothic"/>
          <w:b/>
          <w:bCs/>
        </w:rPr>
        <w:t>Aanwezige risico’s</w:t>
      </w:r>
    </w:p>
    <w:p w14:paraId="17EF415C" w14:textId="77777777" w:rsidR="00044644" w:rsidRPr="0023109C" w:rsidRDefault="00044644" w:rsidP="00044644">
      <w:pPr>
        <w:pStyle w:val="Lijstalinea"/>
        <w:numPr>
          <w:ilvl w:val="0"/>
          <w:numId w:val="2"/>
        </w:numPr>
        <w:rPr>
          <w:rFonts w:ascii="Century Gothic" w:hAnsi="Century Gothic"/>
        </w:rPr>
      </w:pPr>
      <w:r w:rsidRPr="0023109C">
        <w:rPr>
          <w:rFonts w:ascii="Century Gothic" w:hAnsi="Century Gothic"/>
        </w:rPr>
        <w:t xml:space="preserve">Brandgevaar door lasapparatuur </w:t>
      </w:r>
    </w:p>
    <w:p w14:paraId="50AB3086" w14:textId="77777777" w:rsidR="00044644" w:rsidRPr="0023109C" w:rsidRDefault="00044644" w:rsidP="00044644">
      <w:pPr>
        <w:pStyle w:val="Lijstalinea"/>
        <w:numPr>
          <w:ilvl w:val="0"/>
          <w:numId w:val="2"/>
        </w:numPr>
        <w:rPr>
          <w:rFonts w:ascii="Century Gothic" w:hAnsi="Century Gothic"/>
        </w:rPr>
      </w:pPr>
      <w:r w:rsidRPr="0023109C">
        <w:rPr>
          <w:rFonts w:ascii="Century Gothic" w:hAnsi="Century Gothic"/>
        </w:rPr>
        <w:t>Explosie door gevaarlijke stoffen</w:t>
      </w:r>
    </w:p>
    <w:p w14:paraId="5271772B" w14:textId="77777777" w:rsidR="00044644" w:rsidRPr="0023109C" w:rsidRDefault="00044644" w:rsidP="00044644">
      <w:pPr>
        <w:pStyle w:val="Lijstalinea"/>
        <w:numPr>
          <w:ilvl w:val="0"/>
          <w:numId w:val="2"/>
        </w:numPr>
        <w:rPr>
          <w:rFonts w:ascii="Century Gothic" w:hAnsi="Century Gothic"/>
        </w:rPr>
      </w:pPr>
      <w:r w:rsidRPr="0023109C">
        <w:rPr>
          <w:rFonts w:ascii="Century Gothic" w:hAnsi="Century Gothic"/>
        </w:rPr>
        <w:t>Beknelling/verwonding door zware materialen.</w:t>
      </w:r>
    </w:p>
    <w:p w14:paraId="65F59B70" w14:textId="77777777" w:rsidR="00044644" w:rsidRPr="0023109C" w:rsidRDefault="00044644" w:rsidP="00044644">
      <w:pPr>
        <w:pStyle w:val="Lijstalinea"/>
        <w:numPr>
          <w:ilvl w:val="0"/>
          <w:numId w:val="2"/>
        </w:numPr>
        <w:rPr>
          <w:rFonts w:ascii="Century Gothic" w:hAnsi="Century Gothic"/>
        </w:rPr>
      </w:pPr>
      <w:r w:rsidRPr="0023109C">
        <w:rPr>
          <w:rFonts w:ascii="Century Gothic" w:hAnsi="Century Gothic"/>
        </w:rPr>
        <w:t>Verwondingen door het lassen en werken met gereedschap</w:t>
      </w:r>
    </w:p>
    <w:p w14:paraId="1A590A55" w14:textId="77777777" w:rsidR="00044644" w:rsidRPr="0023109C" w:rsidRDefault="00044644" w:rsidP="00044644">
      <w:pPr>
        <w:pStyle w:val="Lijstalinea"/>
        <w:numPr>
          <w:ilvl w:val="0"/>
          <w:numId w:val="1"/>
        </w:numPr>
        <w:rPr>
          <w:rFonts w:ascii="Century Gothic" w:hAnsi="Century Gothic"/>
          <w:b/>
          <w:bCs/>
        </w:rPr>
      </w:pPr>
      <w:r w:rsidRPr="0023109C">
        <w:rPr>
          <w:rFonts w:ascii="Century Gothic" w:hAnsi="Century Gothic"/>
          <w:b/>
          <w:bCs/>
        </w:rPr>
        <w:t>Het terreurdreigingsniveau</w:t>
      </w:r>
    </w:p>
    <w:p w14:paraId="64EE0EE8" w14:textId="77777777" w:rsidR="00044644" w:rsidRPr="0023109C" w:rsidRDefault="00044644" w:rsidP="00044644">
      <w:pPr>
        <w:pStyle w:val="Lijstalinea"/>
        <w:rPr>
          <w:rFonts w:ascii="Century Gothic" w:hAnsi="Century Gothic"/>
        </w:rPr>
      </w:pPr>
      <w:r w:rsidRPr="0023109C">
        <w:rPr>
          <w:rFonts w:ascii="Century Gothic" w:hAnsi="Century Gothic"/>
        </w:rPr>
        <w:t>De kans op een terroristische aanslag is minimaal.</w:t>
      </w:r>
    </w:p>
    <w:p w14:paraId="1BBEC4AF" w14:textId="77777777" w:rsidR="00044644" w:rsidRPr="0023109C" w:rsidRDefault="00044644" w:rsidP="00044644">
      <w:pPr>
        <w:pStyle w:val="Lijstalinea"/>
        <w:numPr>
          <w:ilvl w:val="0"/>
          <w:numId w:val="1"/>
        </w:numPr>
        <w:rPr>
          <w:rFonts w:ascii="Century Gothic" w:hAnsi="Century Gothic"/>
          <w:b/>
          <w:bCs/>
        </w:rPr>
      </w:pPr>
      <w:r w:rsidRPr="0023109C">
        <w:rPr>
          <w:rFonts w:ascii="Century Gothic" w:hAnsi="Century Gothic"/>
          <w:b/>
          <w:bCs/>
        </w:rPr>
        <w:t xml:space="preserve">Het aantal niet-zelfredzame personen </w:t>
      </w:r>
    </w:p>
    <w:p w14:paraId="008C1E5B" w14:textId="77777777" w:rsidR="00044644" w:rsidRPr="0023109C" w:rsidRDefault="00044644" w:rsidP="00044644">
      <w:pPr>
        <w:pStyle w:val="Lijstalinea"/>
        <w:rPr>
          <w:rFonts w:ascii="Century Gothic" w:hAnsi="Century Gothic"/>
        </w:rPr>
      </w:pPr>
      <w:r w:rsidRPr="0023109C">
        <w:rPr>
          <w:rFonts w:ascii="Century Gothic" w:hAnsi="Century Gothic"/>
        </w:rPr>
        <w:t>Niet aanwezig; 0 personen</w:t>
      </w:r>
    </w:p>
    <w:p w14:paraId="1A75460E" w14:textId="77777777" w:rsidR="00044644" w:rsidRPr="0023109C" w:rsidRDefault="00044644" w:rsidP="00044644">
      <w:pPr>
        <w:pStyle w:val="Lijstalinea"/>
        <w:numPr>
          <w:ilvl w:val="0"/>
          <w:numId w:val="1"/>
        </w:numPr>
        <w:rPr>
          <w:rFonts w:ascii="Century Gothic" w:hAnsi="Century Gothic"/>
          <w:b/>
          <w:bCs/>
        </w:rPr>
      </w:pPr>
      <w:r w:rsidRPr="0023109C">
        <w:rPr>
          <w:rFonts w:ascii="Century Gothic" w:hAnsi="Century Gothic"/>
          <w:b/>
          <w:bCs/>
        </w:rPr>
        <w:t>Aantal werknemers en werktijden</w:t>
      </w:r>
    </w:p>
    <w:p w14:paraId="200D3505" w14:textId="77777777" w:rsidR="00044644" w:rsidRPr="0023109C" w:rsidRDefault="00044644" w:rsidP="00044644">
      <w:pPr>
        <w:pStyle w:val="Lijstalinea"/>
        <w:rPr>
          <w:rFonts w:ascii="Century Gothic" w:hAnsi="Century Gothic"/>
        </w:rPr>
      </w:pPr>
      <w:r w:rsidRPr="0023109C">
        <w:rPr>
          <w:rFonts w:ascii="Century Gothic" w:hAnsi="Century Gothic"/>
        </w:rPr>
        <w:t>Het bedrijft telt 16 medewerkers en de werktijden zijn 8:30 - 17:00</w:t>
      </w:r>
    </w:p>
    <w:p w14:paraId="35B7CD0F" w14:textId="77777777" w:rsidR="00044644" w:rsidRPr="0023109C" w:rsidRDefault="00044644" w:rsidP="00044644">
      <w:pPr>
        <w:pStyle w:val="Lijstalinea"/>
        <w:numPr>
          <w:ilvl w:val="0"/>
          <w:numId w:val="1"/>
        </w:numPr>
        <w:rPr>
          <w:rFonts w:ascii="Century Gothic" w:hAnsi="Century Gothic"/>
          <w:b/>
          <w:bCs/>
        </w:rPr>
      </w:pPr>
      <w:r w:rsidRPr="0023109C">
        <w:rPr>
          <w:rFonts w:ascii="Century Gothic" w:hAnsi="Century Gothic"/>
          <w:b/>
          <w:bCs/>
        </w:rPr>
        <w:t>Aanrijdtijd professionele hulpdiensten</w:t>
      </w:r>
    </w:p>
    <w:p w14:paraId="6742782C" w14:textId="77777777" w:rsidR="00044644" w:rsidRPr="0023109C" w:rsidRDefault="00044644" w:rsidP="00044644">
      <w:pPr>
        <w:pStyle w:val="Lijstalinea"/>
        <w:numPr>
          <w:ilvl w:val="0"/>
          <w:numId w:val="3"/>
        </w:numPr>
        <w:rPr>
          <w:rFonts w:ascii="Century Gothic" w:hAnsi="Century Gothic"/>
        </w:rPr>
      </w:pPr>
      <w:r w:rsidRPr="0023109C">
        <w:rPr>
          <w:rFonts w:ascii="Century Gothic" w:hAnsi="Century Gothic"/>
        </w:rPr>
        <w:t>Politie; 2,6 km; 5 minuten</w:t>
      </w:r>
    </w:p>
    <w:p w14:paraId="7C092FA9" w14:textId="77777777" w:rsidR="00044644" w:rsidRPr="0023109C" w:rsidRDefault="00044644" w:rsidP="00044644">
      <w:pPr>
        <w:pStyle w:val="Lijstalinea"/>
        <w:numPr>
          <w:ilvl w:val="0"/>
          <w:numId w:val="3"/>
        </w:numPr>
        <w:rPr>
          <w:rFonts w:ascii="Century Gothic" w:hAnsi="Century Gothic"/>
        </w:rPr>
      </w:pPr>
      <w:r w:rsidRPr="0023109C">
        <w:rPr>
          <w:rFonts w:ascii="Century Gothic" w:hAnsi="Century Gothic"/>
        </w:rPr>
        <w:t>Brandweer; 2,4 km; 5 minuten</w:t>
      </w:r>
    </w:p>
    <w:p w14:paraId="07765405" w14:textId="77777777" w:rsidR="00044644" w:rsidRPr="0023109C" w:rsidRDefault="00044644" w:rsidP="00044644">
      <w:pPr>
        <w:pStyle w:val="Lijstalinea"/>
        <w:numPr>
          <w:ilvl w:val="0"/>
          <w:numId w:val="3"/>
        </w:numPr>
        <w:rPr>
          <w:rFonts w:ascii="Century Gothic" w:hAnsi="Century Gothic"/>
        </w:rPr>
      </w:pPr>
      <w:r w:rsidRPr="0023109C">
        <w:rPr>
          <w:rFonts w:ascii="Century Gothic" w:hAnsi="Century Gothic"/>
        </w:rPr>
        <w:t>Ambulance; 15,2 km; 14 minuten</w:t>
      </w:r>
    </w:p>
    <w:p w14:paraId="6181ED66" w14:textId="77777777" w:rsidR="00044644" w:rsidRPr="0023109C" w:rsidRDefault="00044644" w:rsidP="00044644">
      <w:pPr>
        <w:pStyle w:val="Lijstalinea"/>
        <w:numPr>
          <w:ilvl w:val="0"/>
          <w:numId w:val="1"/>
        </w:numPr>
        <w:rPr>
          <w:rFonts w:ascii="Century Gothic" w:hAnsi="Century Gothic"/>
          <w:b/>
          <w:bCs/>
        </w:rPr>
      </w:pPr>
      <w:r w:rsidRPr="0023109C">
        <w:rPr>
          <w:rFonts w:ascii="Century Gothic" w:hAnsi="Century Gothic"/>
          <w:b/>
          <w:bCs/>
        </w:rPr>
        <w:t>De aantoonbare aanwezige deskundigheid</w:t>
      </w:r>
    </w:p>
    <w:p w14:paraId="507D5AFD" w14:textId="77777777" w:rsidR="00044644" w:rsidRPr="0023109C" w:rsidRDefault="00044644" w:rsidP="00044644">
      <w:pPr>
        <w:pStyle w:val="Lijstalinea"/>
        <w:numPr>
          <w:ilvl w:val="0"/>
          <w:numId w:val="4"/>
        </w:numPr>
        <w:rPr>
          <w:rFonts w:ascii="Century Gothic" w:hAnsi="Century Gothic"/>
        </w:rPr>
      </w:pPr>
      <w:r w:rsidRPr="0023109C">
        <w:rPr>
          <w:rFonts w:ascii="Century Gothic" w:hAnsi="Century Gothic"/>
        </w:rPr>
        <w:t>VCA gecertificeerd</w:t>
      </w:r>
    </w:p>
    <w:p w14:paraId="74187C31" w14:textId="77777777" w:rsidR="00044644" w:rsidRPr="0023109C" w:rsidRDefault="00044644" w:rsidP="00044644">
      <w:pPr>
        <w:pStyle w:val="Lijstalinea"/>
        <w:numPr>
          <w:ilvl w:val="0"/>
          <w:numId w:val="4"/>
        </w:numPr>
        <w:rPr>
          <w:rFonts w:ascii="Century Gothic" w:hAnsi="Century Gothic"/>
        </w:rPr>
      </w:pPr>
      <w:r w:rsidRPr="0023109C">
        <w:rPr>
          <w:rFonts w:ascii="Century Gothic" w:hAnsi="Century Gothic"/>
        </w:rPr>
        <w:t>Lid metaalunie</w:t>
      </w:r>
    </w:p>
    <w:p w14:paraId="6A614D4C" w14:textId="77777777" w:rsidR="00044644" w:rsidRPr="0023109C" w:rsidRDefault="00044644" w:rsidP="00044644">
      <w:pPr>
        <w:pStyle w:val="Lijstalinea"/>
        <w:numPr>
          <w:ilvl w:val="0"/>
          <w:numId w:val="4"/>
        </w:numPr>
        <w:rPr>
          <w:rFonts w:ascii="Century Gothic" w:hAnsi="Century Gothic"/>
        </w:rPr>
      </w:pPr>
      <w:r w:rsidRPr="0023109C">
        <w:rPr>
          <w:rFonts w:ascii="Century Gothic" w:hAnsi="Century Gothic"/>
        </w:rPr>
        <w:t>CE-certificering</w:t>
      </w:r>
    </w:p>
    <w:p w14:paraId="31DF5339" w14:textId="77777777" w:rsidR="00044644" w:rsidRPr="0023109C" w:rsidRDefault="00044644" w:rsidP="00044644">
      <w:pPr>
        <w:rPr>
          <w:rFonts w:ascii="Century Gothic" w:hAnsi="Century Gothic"/>
        </w:rPr>
      </w:pPr>
    </w:p>
    <w:p w14:paraId="5F8879C9" w14:textId="77777777" w:rsidR="00044644" w:rsidRPr="0023109C" w:rsidRDefault="00044644" w:rsidP="00044644">
      <w:pPr>
        <w:rPr>
          <w:rFonts w:ascii="Century Gothic" w:hAnsi="Century Gothic"/>
        </w:rPr>
      </w:pPr>
    </w:p>
    <w:p w14:paraId="11B50A2F" w14:textId="77777777" w:rsidR="00044644" w:rsidRPr="0023109C" w:rsidRDefault="00044644" w:rsidP="00044644">
      <w:pPr>
        <w:rPr>
          <w:rFonts w:ascii="Century Gothic" w:hAnsi="Century Gothic"/>
        </w:rPr>
      </w:pPr>
    </w:p>
    <w:p w14:paraId="695471B5" w14:textId="77777777" w:rsidR="00044644" w:rsidRPr="0023109C" w:rsidRDefault="00044644" w:rsidP="00044644">
      <w:pPr>
        <w:rPr>
          <w:rFonts w:ascii="Century Gothic" w:hAnsi="Century Gothic"/>
        </w:rPr>
      </w:pPr>
    </w:p>
    <w:p w14:paraId="679B1547" w14:textId="77777777" w:rsidR="00044644" w:rsidRPr="0023109C" w:rsidRDefault="00044644" w:rsidP="00044644">
      <w:pPr>
        <w:rPr>
          <w:rFonts w:ascii="Century Gothic" w:hAnsi="Century Gothic"/>
          <w:b/>
          <w:bCs/>
          <w:sz w:val="28"/>
          <w:szCs w:val="28"/>
        </w:rPr>
      </w:pPr>
      <w:r w:rsidRPr="0023109C">
        <w:rPr>
          <w:rFonts w:ascii="Century Gothic" w:hAnsi="Century Gothic"/>
          <w:b/>
          <w:bCs/>
          <w:sz w:val="28"/>
          <w:szCs w:val="28"/>
        </w:rPr>
        <w:br w:type="page"/>
      </w:r>
    </w:p>
    <w:p w14:paraId="438C2D8B" w14:textId="77777777" w:rsidR="00044644" w:rsidRPr="0023109C" w:rsidRDefault="00044644" w:rsidP="00044644">
      <w:pPr>
        <w:pStyle w:val="Kop2"/>
        <w:rPr>
          <w:rFonts w:ascii="Century Gothic" w:hAnsi="Century Gothic"/>
        </w:rPr>
      </w:pPr>
      <w:bookmarkStart w:id="2" w:name="_Toc92041591"/>
      <w:r w:rsidRPr="0023109C">
        <w:rPr>
          <w:rFonts w:ascii="Century Gothic" w:hAnsi="Century Gothic"/>
        </w:rPr>
        <w:lastRenderedPageBreak/>
        <w:t>4.2 Maatgevende scenario’s</w:t>
      </w:r>
      <w:bookmarkEnd w:id="2"/>
      <w:r w:rsidRPr="0023109C">
        <w:rPr>
          <w:rFonts w:ascii="Century Gothic" w:hAnsi="Century Gothic"/>
        </w:rPr>
        <w:t xml:space="preserve"> </w:t>
      </w:r>
    </w:p>
    <w:p w14:paraId="73BC04C9" w14:textId="77777777" w:rsidR="00044644" w:rsidRPr="0023109C" w:rsidRDefault="00044644" w:rsidP="00044644">
      <w:pPr>
        <w:rPr>
          <w:rFonts w:ascii="Century Gothic" w:hAnsi="Century Gothic"/>
          <w:b/>
          <w:bCs/>
          <w:lang w:eastAsia="nl-NL"/>
        </w:rPr>
      </w:pPr>
      <w:r w:rsidRPr="0023109C">
        <w:rPr>
          <w:rFonts w:ascii="Century Gothic" w:hAnsi="Century Gothic"/>
          <w:b/>
          <w:bCs/>
          <w:lang w:eastAsia="nl-NL"/>
        </w:rPr>
        <w:br/>
        <w:t>Brand voorkomen</w:t>
      </w:r>
    </w:p>
    <w:p w14:paraId="0F108450" w14:textId="77777777" w:rsidR="00044644" w:rsidRPr="0023109C" w:rsidRDefault="00044644" w:rsidP="00044644">
      <w:pPr>
        <w:shd w:val="clear" w:color="auto" w:fill="FFFFFF"/>
        <w:textAlignment w:val="baseline"/>
        <w:rPr>
          <w:rFonts w:ascii="Century Gothic" w:hAnsi="Century Gothic" w:cstheme="minorHAnsi"/>
          <w:spacing w:val="2"/>
          <w:sz w:val="21"/>
          <w:szCs w:val="21"/>
          <w:shd w:val="clear" w:color="auto" w:fill="E8EAF6"/>
        </w:rPr>
      </w:pPr>
    </w:p>
    <w:p w14:paraId="07B0BD1E" w14:textId="77777777" w:rsidR="00044644" w:rsidRPr="0023109C" w:rsidRDefault="00044644" w:rsidP="00044644">
      <w:pPr>
        <w:shd w:val="clear" w:color="auto" w:fill="FFFFFF"/>
        <w:textAlignment w:val="baseline"/>
        <w:rPr>
          <w:rFonts w:ascii="Century Gothic" w:eastAsia="Times New Roman" w:hAnsi="Century Gothic" w:cstheme="minorHAnsi"/>
          <w:color w:val="000000" w:themeColor="text1"/>
          <w:lang w:eastAsia="nl-NL"/>
        </w:rPr>
      </w:pPr>
      <w:r w:rsidRPr="0023109C">
        <w:rPr>
          <w:rFonts w:ascii="Century Gothic" w:eastAsia="Times New Roman" w:hAnsi="Century Gothic" w:cstheme="minorHAnsi"/>
          <w:color w:val="000000" w:themeColor="text1"/>
          <w:lang w:eastAsia="nl-NL"/>
        </w:rPr>
        <w:t>Branden kunnen uitbreken, maar ook voorkomen worden. Elke bedrijfslocatie moet aan andere veiligheidseisen voldoen. Zo moeten grote bedrijven verschillende vluchtroutes en speciale nooduitgangen hebben. Daarnaast moet er noodverlichting zijn zodat mensen weten waar ze moeten vluchten. Elke werkplek moet zijn uitgerust met brandblussers, het aantal en de variëteit is afhankelijk van het type bedrijf en de grootte ervan. Blusdekens zijn geen overbodige luxe, ze kunnen kleine brandjes of andere soortgelijke situaties direct blussen. Ten slotte is het noodzakelijk om het personeel te informeren over de juiste werkwijze bij brand.</w:t>
      </w:r>
    </w:p>
    <w:p w14:paraId="2253E963" w14:textId="77777777" w:rsidR="00044644" w:rsidRPr="0023109C" w:rsidRDefault="00044644" w:rsidP="00044644">
      <w:pPr>
        <w:shd w:val="clear" w:color="auto" w:fill="FFFFFF"/>
        <w:textAlignment w:val="baseline"/>
        <w:rPr>
          <w:rFonts w:ascii="Century Gothic" w:eastAsia="Times New Roman" w:hAnsi="Century Gothic" w:cstheme="minorHAnsi"/>
          <w:color w:val="000000" w:themeColor="text1"/>
          <w:lang w:eastAsia="nl-NL"/>
        </w:rPr>
      </w:pPr>
    </w:p>
    <w:p w14:paraId="082D4B5E" w14:textId="77777777" w:rsidR="00044644" w:rsidRPr="0023109C" w:rsidRDefault="00044644" w:rsidP="00044644">
      <w:pPr>
        <w:shd w:val="clear" w:color="auto" w:fill="FFFFFF"/>
        <w:textAlignment w:val="baseline"/>
        <w:rPr>
          <w:rFonts w:ascii="Century Gothic" w:eastAsia="Times New Roman" w:hAnsi="Century Gothic" w:cstheme="minorHAnsi"/>
          <w:b/>
          <w:bCs/>
          <w:i/>
          <w:iCs/>
          <w:color w:val="000000" w:themeColor="text1"/>
          <w:lang w:eastAsia="nl-NL"/>
        </w:rPr>
      </w:pPr>
      <w:r w:rsidRPr="0023109C">
        <w:rPr>
          <w:rFonts w:ascii="Century Gothic" w:eastAsia="Times New Roman" w:hAnsi="Century Gothic" w:cstheme="minorHAnsi"/>
          <w:b/>
          <w:bCs/>
          <w:i/>
          <w:iCs/>
          <w:color w:val="000000" w:themeColor="text1"/>
          <w:lang w:eastAsia="nl-NL"/>
        </w:rPr>
        <w:t>Beheersmaatregelen BIO</w:t>
      </w:r>
    </w:p>
    <w:p w14:paraId="4CB104CD" w14:textId="77777777" w:rsidR="00044644" w:rsidRPr="0023109C" w:rsidRDefault="00044644" w:rsidP="00044644">
      <w:pPr>
        <w:shd w:val="clear" w:color="auto" w:fill="FFFFFF"/>
        <w:textAlignment w:val="baseline"/>
        <w:rPr>
          <w:rFonts w:ascii="Century Gothic" w:eastAsia="Times New Roman" w:hAnsi="Century Gothic" w:cstheme="minorHAnsi"/>
          <w:color w:val="000000" w:themeColor="text1"/>
          <w:lang w:eastAsia="nl-NL"/>
        </w:rPr>
      </w:pPr>
    </w:p>
    <w:p w14:paraId="3E121A65" w14:textId="77777777" w:rsidR="00044644" w:rsidRPr="0023109C" w:rsidRDefault="00044644" w:rsidP="00044644">
      <w:pPr>
        <w:rPr>
          <w:rFonts w:ascii="Century Gothic" w:hAnsi="Century Gothic"/>
          <w:i/>
          <w:iCs/>
        </w:rPr>
      </w:pPr>
      <w:r w:rsidRPr="0023109C">
        <w:rPr>
          <w:rFonts w:ascii="Century Gothic" w:hAnsi="Century Gothic"/>
          <w:b/>
          <w:bCs/>
          <w:i/>
          <w:iCs/>
        </w:rPr>
        <w:t>B</w:t>
      </w:r>
      <w:r w:rsidRPr="0023109C">
        <w:rPr>
          <w:rFonts w:ascii="Century Gothic" w:hAnsi="Century Gothic"/>
          <w:i/>
          <w:iCs/>
        </w:rPr>
        <w:t>ouwkundige</w:t>
      </w:r>
    </w:p>
    <w:p w14:paraId="578B5A13" w14:textId="77777777" w:rsidR="00044644" w:rsidRPr="0023109C" w:rsidRDefault="00044644" w:rsidP="00044644">
      <w:pPr>
        <w:rPr>
          <w:rFonts w:ascii="Century Gothic" w:hAnsi="Century Gothic"/>
          <w:b/>
          <w:bCs/>
        </w:rPr>
      </w:pPr>
    </w:p>
    <w:p w14:paraId="180B6C63" w14:textId="77777777" w:rsidR="00044644" w:rsidRPr="0023109C" w:rsidRDefault="00044644" w:rsidP="00044644">
      <w:pPr>
        <w:rPr>
          <w:rFonts w:ascii="Century Gothic" w:hAnsi="Century Gothic"/>
        </w:rPr>
      </w:pPr>
      <w:r w:rsidRPr="0023109C">
        <w:rPr>
          <w:rFonts w:ascii="Century Gothic" w:hAnsi="Century Gothic"/>
        </w:rPr>
        <w:t xml:space="preserve">Bij het lassen is het erg belangrijk dat het lassen gebeurt in een omgeving waar geen brandbare materialen of vloeistoffen staan. Mulder Hallenbouw heeft zo een eigen hoek binnen het gebouw ingericht wat speciaal bedoeld is voor laswerk. Deze hoek is speciaal ingericht voor laswerk. Er worden daarom geen brandbare spullen rondom de </w:t>
      </w:r>
      <w:proofErr w:type="spellStart"/>
      <w:r w:rsidRPr="0023109C">
        <w:rPr>
          <w:rFonts w:ascii="Century Gothic" w:hAnsi="Century Gothic"/>
        </w:rPr>
        <w:t>lasplek</w:t>
      </w:r>
      <w:proofErr w:type="spellEnd"/>
      <w:r w:rsidRPr="0023109C">
        <w:rPr>
          <w:rFonts w:ascii="Century Gothic" w:hAnsi="Century Gothic"/>
        </w:rPr>
        <w:t xml:space="preserve"> opgeslagen.</w:t>
      </w:r>
    </w:p>
    <w:p w14:paraId="0949D182" w14:textId="77777777" w:rsidR="00044644" w:rsidRPr="0023109C" w:rsidRDefault="00044644" w:rsidP="00044644">
      <w:pPr>
        <w:rPr>
          <w:rFonts w:ascii="Century Gothic" w:hAnsi="Century Gothic"/>
        </w:rPr>
      </w:pPr>
    </w:p>
    <w:p w14:paraId="6FF71CE6" w14:textId="77777777" w:rsidR="00044644" w:rsidRPr="0023109C" w:rsidRDefault="00044644" w:rsidP="00044644">
      <w:pPr>
        <w:rPr>
          <w:rFonts w:ascii="Century Gothic" w:hAnsi="Century Gothic"/>
          <w:i/>
          <w:iCs/>
        </w:rPr>
      </w:pPr>
      <w:r w:rsidRPr="0023109C">
        <w:rPr>
          <w:rFonts w:ascii="Century Gothic" w:hAnsi="Century Gothic"/>
          <w:b/>
          <w:bCs/>
          <w:i/>
          <w:iCs/>
        </w:rPr>
        <w:t>I</w:t>
      </w:r>
      <w:r w:rsidRPr="0023109C">
        <w:rPr>
          <w:rFonts w:ascii="Century Gothic" w:hAnsi="Century Gothic"/>
          <w:i/>
          <w:iCs/>
        </w:rPr>
        <w:t>nstallatietechnische</w:t>
      </w:r>
    </w:p>
    <w:p w14:paraId="761C97FE" w14:textId="77777777" w:rsidR="00044644" w:rsidRPr="0023109C" w:rsidRDefault="00044644" w:rsidP="00044644">
      <w:pPr>
        <w:rPr>
          <w:rFonts w:ascii="Century Gothic" w:hAnsi="Century Gothic"/>
          <w:b/>
          <w:bCs/>
        </w:rPr>
      </w:pPr>
    </w:p>
    <w:p w14:paraId="41FFCF9A" w14:textId="77777777" w:rsidR="00044644" w:rsidRPr="0023109C" w:rsidRDefault="00044644" w:rsidP="00044644">
      <w:pPr>
        <w:rPr>
          <w:rFonts w:ascii="Century Gothic" w:hAnsi="Century Gothic"/>
        </w:rPr>
      </w:pPr>
      <w:r w:rsidRPr="0023109C">
        <w:rPr>
          <w:rFonts w:ascii="Century Gothic" w:hAnsi="Century Gothic"/>
        </w:rPr>
        <w:t>In de hoek waar het laswerk verricht wordt, zijn er lasdekens aan de muur bevestigd. Daarnaast zijn er meerdere brandblussers binnen handbereik aanwezig.</w:t>
      </w:r>
    </w:p>
    <w:p w14:paraId="0DCC292E" w14:textId="77777777" w:rsidR="00044644" w:rsidRPr="0023109C" w:rsidRDefault="00044644" w:rsidP="00044644">
      <w:pPr>
        <w:rPr>
          <w:rFonts w:ascii="Century Gothic" w:hAnsi="Century Gothic"/>
        </w:rPr>
      </w:pPr>
    </w:p>
    <w:p w14:paraId="6C548234" w14:textId="77777777" w:rsidR="00044644" w:rsidRPr="0023109C" w:rsidRDefault="00044644" w:rsidP="00044644">
      <w:pPr>
        <w:rPr>
          <w:rFonts w:ascii="Century Gothic" w:hAnsi="Century Gothic"/>
          <w:i/>
          <w:iCs/>
        </w:rPr>
      </w:pPr>
      <w:r w:rsidRPr="0023109C">
        <w:rPr>
          <w:rFonts w:ascii="Century Gothic" w:hAnsi="Century Gothic"/>
          <w:b/>
          <w:bCs/>
          <w:i/>
          <w:iCs/>
        </w:rPr>
        <w:t>O</w:t>
      </w:r>
      <w:r w:rsidRPr="0023109C">
        <w:rPr>
          <w:rFonts w:ascii="Century Gothic" w:hAnsi="Century Gothic"/>
          <w:i/>
          <w:iCs/>
        </w:rPr>
        <w:t>rganisatorische</w:t>
      </w:r>
    </w:p>
    <w:p w14:paraId="01140373" w14:textId="77777777" w:rsidR="00044644" w:rsidRPr="0023109C" w:rsidRDefault="00044644" w:rsidP="00044644">
      <w:pPr>
        <w:rPr>
          <w:rFonts w:ascii="Century Gothic" w:hAnsi="Century Gothic"/>
          <w:b/>
          <w:bCs/>
        </w:rPr>
      </w:pPr>
    </w:p>
    <w:p w14:paraId="77D4FE4F" w14:textId="77777777" w:rsidR="00044644" w:rsidRPr="0023109C" w:rsidRDefault="00044644" w:rsidP="00044644">
      <w:pPr>
        <w:rPr>
          <w:rFonts w:ascii="Century Gothic" w:hAnsi="Century Gothic"/>
        </w:rPr>
      </w:pPr>
      <w:r w:rsidRPr="0023109C">
        <w:rPr>
          <w:rFonts w:ascii="Century Gothic" w:hAnsi="Century Gothic"/>
        </w:rPr>
        <w:t>De medewerkers die laswerk verrichten hebben allemaal veel ervaring met het lassen. Daarnaast is iedere werknemer goed geïnformeerd over wat ze wel en niet moeten doen tijdens het lassen. Werknemers krijgen de instructie om altijd de mobiele telefoon binnen handbereik te hebben tijdens het lassen. Daarnaast wordt van de persoon die aan het lassen is verwacht dat hij of zij continue de werkomgeving blijft controleren.</w:t>
      </w:r>
    </w:p>
    <w:p w14:paraId="412D0AFF" w14:textId="77777777" w:rsidR="00044644" w:rsidRPr="0023109C" w:rsidRDefault="00044644" w:rsidP="00044644">
      <w:pPr>
        <w:shd w:val="clear" w:color="auto" w:fill="FFFFFF"/>
        <w:textAlignment w:val="baseline"/>
        <w:rPr>
          <w:rFonts w:ascii="Century Gothic" w:eastAsia="Times New Roman" w:hAnsi="Century Gothic" w:cstheme="minorHAnsi"/>
          <w:color w:val="000000" w:themeColor="text1"/>
          <w:lang w:eastAsia="nl-NL"/>
        </w:rPr>
      </w:pPr>
    </w:p>
    <w:p w14:paraId="780BA609" w14:textId="77777777" w:rsidR="00044644" w:rsidRPr="0023109C" w:rsidRDefault="00044644" w:rsidP="00044644">
      <w:pPr>
        <w:rPr>
          <w:rFonts w:ascii="Century Gothic" w:hAnsi="Century Gothic"/>
          <w:b/>
          <w:bCs/>
          <w:lang w:eastAsia="nl-NL"/>
        </w:rPr>
      </w:pPr>
      <w:r w:rsidRPr="0023109C">
        <w:rPr>
          <w:rFonts w:ascii="Century Gothic" w:hAnsi="Century Gothic"/>
          <w:b/>
          <w:bCs/>
          <w:lang w:eastAsia="nl-NL"/>
        </w:rPr>
        <w:t>Brand melden</w:t>
      </w:r>
    </w:p>
    <w:p w14:paraId="71ED9975" w14:textId="77777777" w:rsidR="00044644" w:rsidRPr="0023109C" w:rsidRDefault="00044644" w:rsidP="00044644">
      <w:pPr>
        <w:pStyle w:val="Geenafstand"/>
        <w:rPr>
          <w:rFonts w:ascii="Century Gothic" w:hAnsi="Century Gothic"/>
          <w:lang w:eastAsia="nl-NL"/>
        </w:rPr>
      </w:pPr>
      <w:r w:rsidRPr="0023109C">
        <w:rPr>
          <w:rFonts w:ascii="Century Gothic" w:hAnsi="Century Gothic"/>
          <w:lang w:eastAsia="nl-NL"/>
        </w:rPr>
        <w:t>Als er brand is, is de eerste stap om dit te melden. Breng andere collega's op dezelfde afdeling/verdieping op de hoogte, zodat iedereen op de hoogte is van de brand en het gebouw op tijd verlaat. Een eventuele brandmeldinstallatie kan van pas komen, zodat het hele gebouw binnen enkele seconden weet welk gevaar dreigend is. Bij veel van deze melders wordt het signaal direct doorgegeven aan de brandweer.</w:t>
      </w:r>
      <w:r w:rsidRPr="0023109C">
        <w:rPr>
          <w:rFonts w:ascii="Century Gothic" w:hAnsi="Century Gothic"/>
          <w:lang w:eastAsia="nl-NL"/>
        </w:rPr>
        <w:br/>
      </w:r>
    </w:p>
    <w:p w14:paraId="432516D0" w14:textId="77777777" w:rsidR="00044644" w:rsidRPr="0023109C" w:rsidRDefault="00044644" w:rsidP="00044644">
      <w:pPr>
        <w:rPr>
          <w:rFonts w:ascii="Century Gothic" w:hAnsi="Century Gothic"/>
          <w:b/>
          <w:bCs/>
          <w:lang w:eastAsia="nl-NL"/>
        </w:rPr>
      </w:pPr>
      <w:r w:rsidRPr="0023109C">
        <w:rPr>
          <w:rFonts w:ascii="Century Gothic" w:hAnsi="Century Gothic"/>
          <w:b/>
          <w:bCs/>
          <w:lang w:eastAsia="nl-NL"/>
        </w:rPr>
        <w:lastRenderedPageBreak/>
        <w:t>Brand blussen</w:t>
      </w:r>
    </w:p>
    <w:p w14:paraId="00E90667" w14:textId="77777777" w:rsidR="00044644" w:rsidRPr="0023109C" w:rsidRDefault="00044644" w:rsidP="00044644">
      <w:pPr>
        <w:rPr>
          <w:rFonts w:ascii="Century Gothic" w:hAnsi="Century Gothic"/>
          <w:b/>
          <w:bCs/>
          <w:lang w:eastAsia="nl-NL"/>
        </w:rPr>
      </w:pPr>
    </w:p>
    <w:p w14:paraId="06A752EC" w14:textId="77777777" w:rsidR="00044644" w:rsidRPr="0023109C" w:rsidRDefault="00044644" w:rsidP="00044644">
      <w:pPr>
        <w:pStyle w:val="Geenafstand"/>
        <w:rPr>
          <w:rFonts w:ascii="Century Gothic" w:eastAsia="Times New Roman" w:hAnsi="Century Gothic" w:cstheme="minorHAnsi"/>
          <w:color w:val="000000" w:themeColor="text1"/>
          <w:lang w:eastAsia="nl-NL"/>
        </w:rPr>
      </w:pPr>
      <w:r w:rsidRPr="0023109C">
        <w:rPr>
          <w:rFonts w:ascii="Century Gothic" w:hAnsi="Century Gothic"/>
        </w:rPr>
        <w:t xml:space="preserve">Is er sprake van een kleine brand en is de oorzaak bekend, dan kunt u deze zelf blussen. Als het gaat om een </w:t>
      </w:r>
      <w:r w:rsidRPr="0023109C">
        <w:rPr>
          <w:rFonts w:ascii="Arial" w:hAnsi="Arial" w:cs="Arial"/>
        </w:rPr>
        <w:t>​​</w:t>
      </w:r>
      <w:r w:rsidRPr="0023109C">
        <w:rPr>
          <w:rFonts w:ascii="Century Gothic" w:hAnsi="Century Gothic"/>
        </w:rPr>
        <w:t>grotere of snel uitbreidende brand van onbekende oorsprong, sla deze sectie dan over. Denk aan uw veiligheid en verlaat het gebouw onmiddellijk. Als er een geschikte brandblusser in de buurt is en de brand wordt veroorzaakt door papier, doof deze dan binnen een paar seconden of minuten. Evalueer vooraf de situatie om te zien welke handelwijze het veiligst is. Veiligheid staat altijd voorop! Om de brand te blussen kunnen verschillende brandblussers worden gebruikt, zoals hout, papier, olie, aardgas en computers</w:t>
      </w:r>
      <w:r w:rsidRPr="0023109C">
        <w:rPr>
          <w:rFonts w:ascii="Century Gothic" w:eastAsia="Times New Roman" w:hAnsi="Century Gothic" w:cstheme="minorHAnsi"/>
          <w:color w:val="000000" w:themeColor="text1"/>
          <w:lang w:eastAsia="nl-NL"/>
        </w:rPr>
        <w:t>.</w:t>
      </w:r>
    </w:p>
    <w:p w14:paraId="5C24CF5F" w14:textId="77777777" w:rsidR="00044644" w:rsidRPr="0023109C" w:rsidRDefault="00044644" w:rsidP="00044644">
      <w:pPr>
        <w:pStyle w:val="Geenafstand"/>
        <w:rPr>
          <w:rFonts w:ascii="Century Gothic" w:eastAsia="Times New Roman" w:hAnsi="Century Gothic" w:cstheme="minorHAnsi"/>
          <w:color w:val="000000" w:themeColor="text1"/>
          <w:lang w:eastAsia="nl-NL"/>
        </w:rPr>
      </w:pPr>
    </w:p>
    <w:p w14:paraId="0B345839" w14:textId="77777777" w:rsidR="00044644" w:rsidRPr="0023109C" w:rsidRDefault="00044644" w:rsidP="00044644">
      <w:pPr>
        <w:rPr>
          <w:rFonts w:ascii="Century Gothic" w:hAnsi="Century Gothic"/>
          <w:b/>
          <w:bCs/>
          <w:lang w:eastAsia="nl-NL"/>
        </w:rPr>
      </w:pPr>
      <w:r w:rsidRPr="0023109C">
        <w:rPr>
          <w:rFonts w:ascii="Century Gothic" w:hAnsi="Century Gothic"/>
          <w:b/>
          <w:bCs/>
          <w:lang w:eastAsia="nl-NL"/>
        </w:rPr>
        <w:t>Ontruimen van het pand</w:t>
      </w:r>
    </w:p>
    <w:p w14:paraId="72293BBA" w14:textId="77777777" w:rsidR="00044644" w:rsidRPr="0023109C" w:rsidRDefault="00044644" w:rsidP="00044644">
      <w:pPr>
        <w:rPr>
          <w:rFonts w:ascii="Century Gothic" w:hAnsi="Century Gothic"/>
          <w:b/>
          <w:bCs/>
          <w:lang w:eastAsia="nl-NL"/>
        </w:rPr>
      </w:pPr>
    </w:p>
    <w:p w14:paraId="32E5312D" w14:textId="77777777" w:rsidR="00044644" w:rsidRPr="0023109C" w:rsidRDefault="00044644" w:rsidP="00044644">
      <w:pPr>
        <w:rPr>
          <w:rFonts w:ascii="Century Gothic" w:eastAsia="Times New Roman" w:hAnsi="Century Gothic" w:cstheme="minorHAnsi"/>
          <w:color w:val="000000" w:themeColor="text1"/>
          <w:lang w:eastAsia="nl-NL"/>
        </w:rPr>
      </w:pPr>
      <w:r w:rsidRPr="0023109C">
        <w:rPr>
          <w:rFonts w:ascii="Century Gothic" w:eastAsia="Times New Roman" w:hAnsi="Century Gothic" w:cstheme="minorHAnsi"/>
          <w:color w:val="000000" w:themeColor="text1"/>
          <w:lang w:eastAsia="nl-NL"/>
        </w:rPr>
        <w:t>In elk gebouw moeten voldoende BHV'ers zijn die weten wat ze moeten doen bij brand en andere dreigingen. Zij zijn verantwoordelijk voor het opruimen van het terrein en het beschermen van het personeel. Ook dienen op meerdere plaatsen evacuatieplannen te worden opgehangen, zodat mensen weten waar ze zich moeten verzamelen en waar mogelijke vluchtroutes zijn.</w:t>
      </w:r>
    </w:p>
    <w:p w14:paraId="526C38F2" w14:textId="77777777" w:rsidR="005309A4" w:rsidRDefault="00044644"/>
    <w:sectPr w:rsidR="005309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E2199"/>
    <w:multiLevelType w:val="hybridMultilevel"/>
    <w:tmpl w:val="3C423AA8"/>
    <w:lvl w:ilvl="0" w:tplc="7F56AC56">
      <w:start w:val="1"/>
      <w:numFmt w:val="bullet"/>
      <w:lvlText w:val="-"/>
      <w:lvlJc w:val="left"/>
      <w:pPr>
        <w:ind w:left="1440" w:hanging="360"/>
      </w:pPr>
      <w:rPr>
        <w:rFonts w:ascii="Calibri" w:eastAsiaTheme="minorHAnsi" w:hAnsi="Calibri" w:cs="Calibr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3E922F83"/>
    <w:multiLevelType w:val="hybridMultilevel"/>
    <w:tmpl w:val="C74EB4EA"/>
    <w:lvl w:ilvl="0" w:tplc="7F56AC56">
      <w:start w:val="1"/>
      <w:numFmt w:val="bullet"/>
      <w:lvlText w:val="-"/>
      <w:lvlJc w:val="left"/>
      <w:pPr>
        <w:ind w:left="1440" w:hanging="360"/>
      </w:pPr>
      <w:rPr>
        <w:rFonts w:ascii="Calibri" w:eastAsiaTheme="minorHAnsi" w:hAnsi="Calibri" w:cs="Calibr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4E294B99"/>
    <w:multiLevelType w:val="hybridMultilevel"/>
    <w:tmpl w:val="FCCCC890"/>
    <w:lvl w:ilvl="0" w:tplc="7F56AC56">
      <w:start w:val="1"/>
      <w:numFmt w:val="bullet"/>
      <w:lvlText w:val="-"/>
      <w:lvlJc w:val="left"/>
      <w:pPr>
        <w:ind w:left="1440" w:hanging="360"/>
      </w:pPr>
      <w:rPr>
        <w:rFonts w:ascii="Calibri" w:eastAsiaTheme="minorHAnsi" w:hAnsi="Calibri" w:cs="Calibr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 w15:restartNumberingAfterBreak="0">
    <w:nsid w:val="51840477"/>
    <w:multiLevelType w:val="hybridMultilevel"/>
    <w:tmpl w:val="CCCEAF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644"/>
    <w:rsid w:val="00044644"/>
    <w:rsid w:val="00583D66"/>
    <w:rsid w:val="006356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C628A7C"/>
  <w15:chartTrackingRefBased/>
  <w15:docId w15:val="{8CE12E11-0ACA-9E40-9EC9-CB56B652B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44644"/>
  </w:style>
  <w:style w:type="paragraph" w:styleId="Kop1">
    <w:name w:val="heading 1"/>
    <w:basedOn w:val="Standaard"/>
    <w:next w:val="Standaard"/>
    <w:link w:val="Kop1Char"/>
    <w:uiPriority w:val="9"/>
    <w:qFormat/>
    <w:rsid w:val="0004464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04464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44644"/>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044644"/>
    <w:rPr>
      <w:rFonts w:asciiTheme="majorHAnsi" w:eastAsiaTheme="majorEastAsia" w:hAnsiTheme="majorHAnsi" w:cstheme="majorBidi"/>
      <w:color w:val="2F5496" w:themeColor="accent1" w:themeShade="BF"/>
      <w:sz w:val="26"/>
      <w:szCs w:val="26"/>
    </w:rPr>
  </w:style>
  <w:style w:type="paragraph" w:styleId="Lijstalinea">
    <w:name w:val="List Paragraph"/>
    <w:basedOn w:val="Standaard"/>
    <w:uiPriority w:val="34"/>
    <w:qFormat/>
    <w:rsid w:val="00044644"/>
    <w:pPr>
      <w:ind w:left="720"/>
      <w:contextualSpacing/>
    </w:pPr>
  </w:style>
  <w:style w:type="paragraph" w:styleId="Geenafstand">
    <w:name w:val="No Spacing"/>
    <w:link w:val="GeenafstandChar"/>
    <w:uiPriority w:val="1"/>
    <w:qFormat/>
    <w:rsid w:val="00044644"/>
  </w:style>
  <w:style w:type="character" w:customStyle="1" w:styleId="GeenafstandChar">
    <w:name w:val="Geen afstand Char"/>
    <w:basedOn w:val="Standaardalinea-lettertype"/>
    <w:link w:val="Geenafstand"/>
    <w:uiPriority w:val="1"/>
    <w:qFormat/>
    <w:rsid w:val="00044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694</Words>
  <Characters>3818</Characters>
  <Application>Microsoft Office Word</Application>
  <DocSecurity>0</DocSecurity>
  <Lines>31</Lines>
  <Paragraphs>9</Paragraphs>
  <ScaleCrop>false</ScaleCrop>
  <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 Jansen</dc:creator>
  <cp:keywords/>
  <dc:description/>
  <cp:lastModifiedBy>Sander Jansen</cp:lastModifiedBy>
  <cp:revision>1</cp:revision>
  <dcterms:created xsi:type="dcterms:W3CDTF">2022-01-02T18:56:00Z</dcterms:created>
  <dcterms:modified xsi:type="dcterms:W3CDTF">2022-01-02T18:56:00Z</dcterms:modified>
</cp:coreProperties>
</file>